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37" w:rsidRPr="00F040B9" w:rsidRDefault="000E1337" w:rsidP="00F040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 xml:space="preserve">TJRJ </w:t>
      </w:r>
      <w:r w:rsidR="00F830C6">
        <w:rPr>
          <w:rFonts w:ascii="Times New Roman" w:hAnsi="Times New Roman" w:cs="Times New Roman"/>
          <w:sz w:val="24"/>
          <w:szCs w:val="24"/>
        </w:rPr>
        <w:t>em tempos de pandemia</w:t>
      </w:r>
    </w:p>
    <w:p w:rsidR="000E1337" w:rsidRPr="00F040B9" w:rsidRDefault="000E1337" w:rsidP="00F040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FE" w:rsidRPr="00F040B9" w:rsidRDefault="00DA40FE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 xml:space="preserve">1- Suspensão de prazos e mudanças no expediente forense </w:t>
      </w:r>
      <w:r w:rsidR="00540ACB" w:rsidRPr="00F040B9">
        <w:rPr>
          <w:rFonts w:ascii="Times New Roman" w:hAnsi="Times New Roman" w:cs="Times New Roman"/>
          <w:b/>
          <w:bCs/>
          <w:sz w:val="24"/>
          <w:szCs w:val="24"/>
        </w:rPr>
        <w:t>a partir do dia</w:t>
      </w:r>
      <w:r w:rsidRPr="00F040B9">
        <w:rPr>
          <w:rFonts w:ascii="Times New Roman" w:hAnsi="Times New Roman" w:cs="Times New Roman"/>
          <w:b/>
          <w:bCs/>
          <w:sz w:val="24"/>
          <w:szCs w:val="24"/>
        </w:rPr>
        <w:t xml:space="preserve"> 16/03</w:t>
      </w:r>
      <w:r w:rsidR="00F65D90" w:rsidRPr="00F040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40FE" w:rsidRPr="00F040B9" w:rsidRDefault="00DA40FE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Fontes</w:t>
      </w:r>
      <w:r w:rsidRPr="00F040B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A40FE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A40FE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http://www.tjrj.jus.br/web/guest/noticias/noticia/-/visualizar-conteudo/5111210/7091374</w:t>
        </w:r>
      </w:hyperlink>
    </w:p>
    <w:p w:rsidR="00DA40FE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A40FE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http://www.tjrj.jus.br/web/guest/noticias/noticia/-/visualizar-conteudo/5111210/7093947</w:t>
        </w:r>
      </w:hyperlink>
    </w:p>
    <w:p w:rsidR="00526068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EA52D3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http://www.tjrj.jus.br/web/guest/noticias/noticia/-/visualizar-conteudo/5111210/7096459</w:t>
        </w:r>
      </w:hyperlink>
    </w:p>
    <w:p w:rsidR="00961F9A" w:rsidRPr="00F040B9" w:rsidRDefault="00526068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Alteração no regime da presença física dos servidores:</w:t>
      </w:r>
    </w:p>
    <w:p w:rsidR="00526068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61F9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http://www.tjrj.jus.br/web/guest/noticias/noticia/-/visualizar-conteudo/5111210/7102492</w:t>
        </w:r>
      </w:hyperlink>
    </w:p>
    <w:p w:rsidR="00961F9A" w:rsidRPr="00F040B9" w:rsidRDefault="00526068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Comunicação jurisdicional e administrativaa com o TJRJ:</w:t>
      </w:r>
    </w:p>
    <w:p w:rsidR="00526068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61F9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http://www.tjrj.jus.br/web/guest/noticias/noticia/-/visualizar-conteudo/5111210/7104034</w:t>
        </w:r>
      </w:hyperlink>
    </w:p>
    <w:p w:rsidR="000479CB" w:rsidRPr="00F040B9" w:rsidRDefault="000479CB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 xml:space="preserve">Prorrogação da suspensão de prazo a partir do dia 01/04 até 30/04: </w:t>
      </w:r>
      <w:hyperlink r:id="rId9" w:history="1">
        <w:r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http://www.tjrj.jus.br/web/guest/noticias/noticia/-/visualizar-conteudo/5111210/7117541</w:t>
        </w:r>
      </w:hyperlink>
    </w:p>
    <w:p w:rsidR="000479CB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479CB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http://www.tjrj.jus.br/web/guest/noticias/noticia/-/visualizar-conteudo/5111210/7121641</w:t>
        </w:r>
      </w:hyperlink>
    </w:p>
    <w:p w:rsidR="00961F9A" w:rsidRPr="00F040B9" w:rsidRDefault="00961F9A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 xml:space="preserve">Casos atendidos pelo plantão extraordinário diurno: </w:t>
      </w:r>
    </w:p>
    <w:p w:rsidR="00961F9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61F9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http://www.tjrj.jus.br/web/guest/noticias/noticia/-/visualizar-conteudo/5111210/7124437</w:t>
        </w:r>
      </w:hyperlink>
    </w:p>
    <w:p w:rsidR="00F040B9" w:rsidRPr="00F040B9" w:rsidRDefault="00F040B9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Prazos processuais físicoss suspensos até o dia 15/05, mas eletrônicos serão retomados a partir do dia 04/05:</w:t>
      </w:r>
    </w:p>
    <w:p w:rsidR="00F040B9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040B9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http://www.tjrj.jus.br/web/guest/noticias/noticia/-/visualizar-conteudo/5111210/7146458</w:t>
        </w:r>
      </w:hyperlink>
    </w:p>
    <w:p w:rsidR="00F040B9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040B9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http://www.tjrj.jus.br/web/guest/noticias/noticia/-/visualizar-conteudo/5111210/7146787</w:t>
        </w:r>
      </w:hyperlink>
    </w:p>
    <w:p w:rsidR="00DA40FE" w:rsidRPr="00F040B9" w:rsidRDefault="00DA40FE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 xml:space="preserve">2- Realização de audiências </w:t>
      </w:r>
      <w:r w:rsidR="00EA52D3" w:rsidRPr="00F040B9">
        <w:rPr>
          <w:rFonts w:ascii="Times New Roman" w:hAnsi="Times New Roman" w:cs="Times New Roman"/>
          <w:b/>
          <w:bCs/>
          <w:sz w:val="24"/>
          <w:szCs w:val="24"/>
        </w:rPr>
        <w:t>por meio de videoconferência</w:t>
      </w:r>
      <w:r w:rsidR="00F65D90" w:rsidRPr="00F040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1F9A" w:rsidRPr="00F040B9" w:rsidRDefault="00961F9A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 xml:space="preserve">Audiênccias de custódia: </w:t>
      </w:r>
    </w:p>
    <w:p w:rsidR="00DA40FE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61F9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http://www.tjrj.jus.br/web/guest/noticias/noticia/-/visualizar-conteudo/5111210/7094623</w:t>
        </w:r>
      </w:hyperlink>
    </w:p>
    <w:p w:rsidR="00961F9A" w:rsidRPr="00F040B9" w:rsidRDefault="00961F9A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 xml:space="preserve">Outros tipos de audiência </w:t>
      </w:r>
      <w:r w:rsidR="00510C2A" w:rsidRPr="00F040B9">
        <w:rPr>
          <w:rFonts w:ascii="Times New Roman" w:hAnsi="Times New Roman" w:cs="Times New Roman"/>
          <w:sz w:val="24"/>
          <w:szCs w:val="24"/>
        </w:rPr>
        <w:t xml:space="preserve">(diferentes competências) </w:t>
      </w:r>
      <w:r w:rsidRPr="00F040B9">
        <w:rPr>
          <w:rFonts w:ascii="Times New Roman" w:hAnsi="Times New Roman" w:cs="Times New Roman"/>
          <w:sz w:val="24"/>
          <w:szCs w:val="24"/>
        </w:rPr>
        <w:t xml:space="preserve">por meio eletrônico: </w:t>
      </w:r>
    </w:p>
    <w:p w:rsidR="00961F9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61F9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http://www.tjrj.jus.br/web/guest/noticias/noticia/-/visualizar-conteudo/5111210/7126201</w:t>
        </w:r>
      </w:hyperlink>
    </w:p>
    <w:p w:rsidR="00510C2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10C2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http://www.tjrj.jus.br/web/guest/noticias/noticia/-/visualizar-conteudo/5111210/7137713</w:t>
        </w:r>
      </w:hyperlink>
    </w:p>
    <w:p w:rsidR="00510C2A" w:rsidRPr="00F040B9" w:rsidRDefault="00510C2A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Negado pedido da DP/RJ</w:t>
      </w:r>
      <w:r w:rsidR="00F040B9" w:rsidRPr="00F040B9">
        <w:rPr>
          <w:rFonts w:ascii="Times New Roman" w:hAnsi="Times New Roman" w:cs="Times New Roman"/>
          <w:sz w:val="24"/>
          <w:szCs w:val="24"/>
        </w:rPr>
        <w:t xml:space="preserve"> para realização de audiência somente com a presença do adolescente. Decisão pela realização da audiência por vídeoconferência:</w:t>
      </w:r>
    </w:p>
    <w:p w:rsidR="00F040B9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040B9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http://www.tjrj.jus.br/web/guest/noticias/noticia/-/visualizar-conteudo/5111210/7137727</w:t>
        </w:r>
      </w:hyperlink>
    </w:p>
    <w:p w:rsidR="00F040B9" w:rsidRPr="00F040B9" w:rsidRDefault="00F040B9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Sessões de mediação das Varas de Família da Capital:</w:t>
      </w:r>
    </w:p>
    <w:p w:rsidR="00F040B9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040B9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http://www.tjrj.jus.br/web/guest/noticias/noticia/-/visualizar-conteudo/5111210/7145989</w:t>
        </w:r>
      </w:hyperlink>
    </w:p>
    <w:p w:rsidR="00DA40FE" w:rsidRPr="00F040B9" w:rsidRDefault="00DA40FE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 w:rsidR="00F65D90" w:rsidRPr="00F040B9">
        <w:rPr>
          <w:rFonts w:ascii="Times New Roman" w:hAnsi="Times New Roman" w:cs="Times New Roman"/>
          <w:b/>
          <w:bCs/>
          <w:sz w:val="24"/>
          <w:szCs w:val="24"/>
        </w:rPr>
        <w:t>Presidente do TJRJ determina que servidores da Saúde do município de Campos dos Goytacazes, interior do estado, retornem às atividades em até 24 horas (categoria estava em greve desde fevereiro).</w:t>
      </w:r>
    </w:p>
    <w:p w:rsidR="00F65D90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65D90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http://www.tjrj.jus.br/web/guest/noticias/noticia/-/visualizar-conteudo/5111210/7096347</w:t>
        </w:r>
      </w:hyperlink>
    </w:p>
    <w:p w:rsidR="00F65D90" w:rsidRPr="00F040B9" w:rsidRDefault="00F65D90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>4- Vara de Execuções Penais do TJRJ anuncia medidas visando reduzir risco do coronavírus no sistema prisional, como a permanência em casa pelo prazo de 30 dias dos presos que cumprem pena em regime semiaberto, que possuem autorização para trabalhar ou para visitas periódicas ao lar – 18/03.</w:t>
      </w:r>
    </w:p>
    <w:p w:rsidR="00F65D90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0" w:history="1">
        <w:r w:rsidR="00F65D90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http://www.tjrj.jus.br/web/guest/noticias/noticia/-/visualizar-conteudo/5111210/7098638</w:t>
        </w:r>
      </w:hyperlink>
    </w:p>
    <w:p w:rsidR="00510C2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1" w:history="1">
        <w:r w:rsidR="00F65D90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http://www.tjrj.jus.br/web/guest/noticias/noticia/-/visualizar-conteudo/5111210/7100324</w:t>
        </w:r>
      </w:hyperlink>
    </w:p>
    <w:p w:rsidR="00510C2A" w:rsidRPr="00F040B9" w:rsidRDefault="00510C2A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VEP prorrogou por mais 30 dias essa autorização:</w:t>
      </w:r>
    </w:p>
    <w:p w:rsidR="00510C2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10C2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http://www.tjrj.jus.br/web/guest/noticias/noticia/-/visualizar-conteudo/5111210/7137430</w:t>
        </w:r>
      </w:hyperlink>
    </w:p>
    <w:p w:rsidR="00F65D90" w:rsidRPr="00F040B9" w:rsidRDefault="00526068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>5- Regime Diferenciado de Atendimento de Urgência em formato eletrônico (alterações) – 20/03</w:t>
      </w:r>
    </w:p>
    <w:p w:rsidR="00526068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526068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http://www.tjrj.jus.br/web/guest/noticias/noticia/-/visualizar-conteudo/5111210/7100386</w:t>
        </w:r>
      </w:hyperlink>
    </w:p>
    <w:p w:rsidR="00961F9A" w:rsidRPr="00F040B9" w:rsidRDefault="000479CB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Juízes do plantão RDAU podem trabalhar em home office:</w:t>
      </w:r>
    </w:p>
    <w:p w:rsidR="00F65D90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61F9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http://www.tjrj.jus.br/web/guest/noticias/noticia/-/visualizar-conteudo/5111210/7113916</w:t>
        </w:r>
      </w:hyperlink>
    </w:p>
    <w:p w:rsidR="00961F9A" w:rsidRPr="00F040B9" w:rsidRDefault="000479CB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Alteração das competências de desembargadores:</w:t>
      </w:r>
    </w:p>
    <w:p w:rsidR="000479CB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61F9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http://www.tjrj.jus.br/web/guest/noticias/noticia/-/visualizar-conteudo/5111210/7113948</w:t>
        </w:r>
      </w:hyperlink>
    </w:p>
    <w:p w:rsidR="00961F9A" w:rsidRPr="00F040B9" w:rsidRDefault="00961F9A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Produtividade do TJRJ através do RDAU:</w:t>
      </w:r>
    </w:p>
    <w:p w:rsidR="00961F9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61F9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http://www.tjrj.jus.br/web/guest/noticias/noticia/-/visualizar-conteudo/5111210/7127347</w:t>
        </w:r>
      </w:hyperlink>
    </w:p>
    <w:p w:rsidR="00510C2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10C2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http://www.tjrj.jus.br/web/guest/noticias/noticia/-/visualizar-conteudo/5111210/7133754</w:t>
        </w:r>
      </w:hyperlink>
    </w:p>
    <w:p w:rsidR="00510C2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10C2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http://www.tjrj.jus.br/web/guest/noticias/noticia/-/visualizar-conteudo/5111210/7134104</w:t>
        </w:r>
      </w:hyperlink>
    </w:p>
    <w:p w:rsidR="00F040B9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F040B9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http://www.tjrj.jus.br/web/guest/noticias/noticia/-/visualizar-conteudo/5111210/7140586</w:t>
        </w:r>
      </w:hyperlink>
    </w:p>
    <w:p w:rsidR="00F040B9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F040B9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http://www.tjrj.jus.br/web/guest/noticias/noticia/-/visualizar-conteudo/5111210/7146637</w:t>
        </w:r>
      </w:hyperlink>
    </w:p>
    <w:p w:rsidR="000479CB" w:rsidRPr="00F040B9" w:rsidRDefault="000479CB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>6- Suspensão da liminar que obrigava CEDAE a dar desconto de 25% na conta, sob a justificativa, por conta da queda da arrecadação, de colocar em risco o tratamento de esgoto da Região Metropolitana do Rio de Janeiro e a subsistência da empresa</w:t>
      </w:r>
      <w:r w:rsidR="00961F9A" w:rsidRPr="00F040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79CB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1" w:history="1">
        <w:r w:rsidR="000479CB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http://www.tjrj.jus.br/web/guest/noticias/noticia/-/visualizar-conteudo/5111210/7115403</w:t>
        </w:r>
      </w:hyperlink>
    </w:p>
    <w:p w:rsidR="000479CB" w:rsidRPr="00F040B9" w:rsidRDefault="000479CB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>7 – EMERJ lança vídeos que tratam de temas relacionados ao Direito durante pandemia, como o reembolso de passagens aéreas, proibição de cultos religiosos:</w:t>
      </w:r>
    </w:p>
    <w:p w:rsidR="000479CB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479CB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http://www.tjrj.jus.br/web/guest/noticias/noticia/-/visualizar-conteudo/5111210/7122922</w:t>
        </w:r>
      </w:hyperlink>
    </w:p>
    <w:p w:rsidR="000479CB" w:rsidRPr="00F040B9" w:rsidRDefault="000479CB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>8- Concursos públicos do TJRJ são suspensos (Técnico de Atividade Judiciária e Analista Judiciário):</w:t>
      </w:r>
    </w:p>
    <w:p w:rsidR="000479CB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3" w:history="1">
        <w:r w:rsidR="000479CB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http://www.tjrj.jus.br/web/guest/noticias/noticia/-/visualizar-conteudo/5111210/7120707</w:t>
        </w:r>
      </w:hyperlink>
    </w:p>
    <w:p w:rsidR="00F65D90" w:rsidRPr="00F040B9" w:rsidRDefault="00961F9A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>9- Órgãos da Rede de enfrentamento à violência doméstica irão ampliar seus canais de divulgação e otimizar os fluxos de trabalho para que a vítima seja atendida, nas delegacias, com mais celeridade quando for denunciar o agressor ou solicitar medida protetiva:</w:t>
      </w:r>
    </w:p>
    <w:p w:rsidR="00961F9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61F9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http://www.tjrj.jus.br/web/guest/noticias/noticia/-/visualizar-conteudo/5111210/7123273</w:t>
        </w:r>
      </w:hyperlink>
    </w:p>
    <w:p w:rsidR="00510C2A" w:rsidRPr="00F040B9" w:rsidRDefault="00510C2A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Atendimento especial, durante toda a quarentena, de vítimas de violência doméstica da capital:</w:t>
      </w:r>
    </w:p>
    <w:p w:rsidR="00510C2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510C2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http://www.tjrj.jus.br/web/guest/noticias/noticia/-/visualizar-conteudo/5111210/7130372</w:t>
        </w:r>
      </w:hyperlink>
    </w:p>
    <w:p w:rsidR="00961F9A" w:rsidRPr="00F040B9" w:rsidRDefault="00961F9A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>10- Juíza determina que o Poder Executivo de Saquarema apresente plano de contingênciaa ao novo coronavírus, adotando os protocolos do Ministério da Saúde:</w:t>
      </w:r>
    </w:p>
    <w:p w:rsidR="00961F9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61F9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http://www.tjrj.jus.br/web/guest/noticias/noticia/-/visualizar-conteudo/5111210/7125291</w:t>
        </w:r>
      </w:hyperlink>
    </w:p>
    <w:p w:rsidR="00961F9A" w:rsidRPr="00F040B9" w:rsidRDefault="00961F9A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 xml:space="preserve">11- Live em redes sociais: </w:t>
      </w:r>
    </w:p>
    <w:p w:rsidR="00510C2A" w:rsidRPr="00F040B9" w:rsidRDefault="00510C2A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lastRenderedPageBreak/>
        <w:t>Questões consumeristas em tempos de quarentena:</w:t>
      </w:r>
    </w:p>
    <w:p w:rsidR="00510C2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510C2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http://www.tjrj.jus.br/web/guest/noticias/noticia/-/visualizar-conteudo/5111210/7127347</w:t>
        </w:r>
      </w:hyperlink>
    </w:p>
    <w:p w:rsidR="00510C2A" w:rsidRPr="00F040B9" w:rsidRDefault="00510C2A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Orientações sobre saúde mental:</w:t>
      </w:r>
    </w:p>
    <w:p w:rsidR="00510C2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510C2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http://www.tjrj.jus.br/web/guest/noticias/noticia/-/visualizar-conteudo/5111210/7135691</w:t>
        </w:r>
      </w:hyperlink>
    </w:p>
    <w:p w:rsidR="00510C2A" w:rsidRPr="00F040B9" w:rsidRDefault="00510C2A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 xml:space="preserve">12- Paralisação da Justiça Intinerante: </w:t>
      </w:r>
    </w:p>
    <w:p w:rsidR="00510C2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510C2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http://www.tjrj.jus.br/web/guest/noticias/noticia/-/visualizar-conteudo/5111210/7128410</w:t>
        </w:r>
      </w:hyperlink>
    </w:p>
    <w:p w:rsidR="00510C2A" w:rsidRPr="00F040B9" w:rsidRDefault="00510C2A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>13- Paralisaão do corte de fornecimento de energia elétrica por falta de pagamento (serviço essencial):</w:t>
      </w:r>
    </w:p>
    <w:p w:rsidR="00510C2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510C2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http://www.tjrj.jus.br/web/guest/noticias/noticia/-/visualizar-conteudo/5111210/7135044</w:t>
        </w:r>
      </w:hyperlink>
    </w:p>
    <w:p w:rsidR="00510C2A" w:rsidRPr="00F040B9" w:rsidRDefault="00510C2A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 xml:space="preserve">Negado o recurso da light: </w:t>
      </w:r>
    </w:p>
    <w:p w:rsidR="00510C2A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510C2A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http://www.tjrj.jus.br/web/guest/noticias/noticia/-/visualizar-conteudo/5111210/7131886</w:t>
        </w:r>
      </w:hyperlink>
    </w:p>
    <w:p w:rsidR="00F65D90" w:rsidRPr="00F040B9" w:rsidRDefault="00F040B9" w:rsidP="00F040B9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40B9">
        <w:rPr>
          <w:rFonts w:ascii="Times New Roman" w:hAnsi="Times New Roman" w:cs="Times New Roman"/>
          <w:b/>
          <w:bCs/>
          <w:sz w:val="24"/>
          <w:szCs w:val="24"/>
        </w:rPr>
        <w:t>14- Liminar autoriza reabertura de lojas:</w:t>
      </w:r>
    </w:p>
    <w:p w:rsidR="00F040B9" w:rsidRPr="00F040B9" w:rsidRDefault="00F040B9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Lojas de conveniência de postos de gasolina em Niterói :</w:t>
      </w:r>
    </w:p>
    <w:p w:rsidR="00F040B9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F040B9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http://www.tjrj.jus.br/web/guest/noticias/noticia/-/visualizar-conteudo/5111210/7129862</w:t>
        </w:r>
      </w:hyperlink>
    </w:p>
    <w:p w:rsidR="00F040B9" w:rsidRPr="00F040B9" w:rsidRDefault="00F040B9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F040B9">
        <w:rPr>
          <w:rFonts w:ascii="Times New Roman" w:hAnsi="Times New Roman" w:cs="Times New Roman"/>
          <w:sz w:val="24"/>
          <w:szCs w:val="24"/>
        </w:rPr>
        <w:t>Reabertura das lojas Casa e vídeo para venda de produtos essenciais:</w:t>
      </w:r>
    </w:p>
    <w:p w:rsidR="00F040B9" w:rsidRPr="00F040B9" w:rsidRDefault="00804A11" w:rsidP="00F040B9">
      <w:pPr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F040B9" w:rsidRPr="00F040B9">
          <w:rPr>
            <w:rStyle w:val="Hyperlink"/>
            <w:rFonts w:ascii="Times New Roman" w:hAnsi="Times New Roman" w:cs="Times New Roman"/>
            <w:sz w:val="24"/>
            <w:szCs w:val="24"/>
          </w:rPr>
          <w:t>http://www.tjrj.jus.br/web/guest/noticias/noticia/-/visualizar-conteudo/5111210/7139752</w:t>
        </w:r>
      </w:hyperlink>
    </w:p>
    <w:sectPr w:rsidR="00F040B9" w:rsidRPr="00F040B9" w:rsidSect="00804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337"/>
    <w:rsid w:val="000479CB"/>
    <w:rsid w:val="000E1337"/>
    <w:rsid w:val="002A0CC6"/>
    <w:rsid w:val="004537CF"/>
    <w:rsid w:val="00510C2A"/>
    <w:rsid w:val="00526068"/>
    <w:rsid w:val="00540ACB"/>
    <w:rsid w:val="00804A11"/>
    <w:rsid w:val="00961F9A"/>
    <w:rsid w:val="00DA40FE"/>
    <w:rsid w:val="00EA52D3"/>
    <w:rsid w:val="00F040B9"/>
    <w:rsid w:val="00F65D90"/>
    <w:rsid w:val="00F8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40F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40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5" w:color="CACACA"/>
            <w:right w:val="none" w:sz="0" w:space="0" w:color="auto"/>
          </w:divBdr>
        </w:div>
      </w:divsChild>
    </w:div>
    <w:div w:id="1944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5" w:color="CACAC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rj.jus.br/web/guest/noticias/noticia/-/visualizar-conteudo/5111210/7104034" TargetMode="External"/><Relationship Id="rId13" Type="http://schemas.openxmlformats.org/officeDocument/2006/relationships/hyperlink" Target="http://www.tjrj.jus.br/web/guest/noticias/noticia/-/visualizar-conteudo/5111210/7146787" TargetMode="External"/><Relationship Id="rId18" Type="http://schemas.openxmlformats.org/officeDocument/2006/relationships/hyperlink" Target="http://www.tjrj.jus.br/web/guest/noticias/noticia/-/visualizar-conteudo/5111210/7145989" TargetMode="External"/><Relationship Id="rId26" Type="http://schemas.openxmlformats.org/officeDocument/2006/relationships/hyperlink" Target="http://www.tjrj.jus.br/web/guest/noticias/noticia/-/visualizar-conteudo/5111210/7127347" TargetMode="External"/><Relationship Id="rId39" Type="http://schemas.openxmlformats.org/officeDocument/2006/relationships/hyperlink" Target="http://www.tjrj.jus.br/web/guest/noticias/noticia/-/visualizar-conteudo/5111210/71284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jrj.jus.br/web/guest/noticias/noticia/-/visualizar-conteudo/5111210/7100324" TargetMode="External"/><Relationship Id="rId34" Type="http://schemas.openxmlformats.org/officeDocument/2006/relationships/hyperlink" Target="http://www.tjrj.jus.br/web/guest/noticias/noticia/-/visualizar-conteudo/5111210/7123273" TargetMode="External"/><Relationship Id="rId42" Type="http://schemas.openxmlformats.org/officeDocument/2006/relationships/hyperlink" Target="http://www.tjrj.jus.br/web/guest/noticias/noticia/-/visualizar-conteudo/5111210/7129862" TargetMode="External"/><Relationship Id="rId7" Type="http://schemas.openxmlformats.org/officeDocument/2006/relationships/hyperlink" Target="http://www.tjrj.jus.br/web/guest/noticias/noticia/-/visualizar-conteudo/5111210/7102492" TargetMode="External"/><Relationship Id="rId12" Type="http://schemas.openxmlformats.org/officeDocument/2006/relationships/hyperlink" Target="http://www.tjrj.jus.br/web/guest/noticias/noticia/-/visualizar-conteudo/5111210/7146458" TargetMode="External"/><Relationship Id="rId17" Type="http://schemas.openxmlformats.org/officeDocument/2006/relationships/hyperlink" Target="http://www.tjrj.jus.br/web/guest/noticias/noticia/-/visualizar-conteudo/5111210/7137727" TargetMode="External"/><Relationship Id="rId25" Type="http://schemas.openxmlformats.org/officeDocument/2006/relationships/hyperlink" Target="http://www.tjrj.jus.br/web/guest/noticias/noticia/-/visualizar-conteudo/5111210/7113948" TargetMode="External"/><Relationship Id="rId33" Type="http://schemas.openxmlformats.org/officeDocument/2006/relationships/hyperlink" Target="http://www.tjrj.jus.br/web/guest/noticias/noticia/-/visualizar-conteudo/5111210/7120707" TargetMode="External"/><Relationship Id="rId38" Type="http://schemas.openxmlformats.org/officeDocument/2006/relationships/hyperlink" Target="http://www.tjrj.jus.br/web/guest/noticias/noticia/-/visualizar-conteudo/5111210/71356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jrj.jus.br/web/guest/noticias/noticia/-/visualizar-conteudo/5111210/7137713" TargetMode="External"/><Relationship Id="rId20" Type="http://schemas.openxmlformats.org/officeDocument/2006/relationships/hyperlink" Target="http://www.tjrj.jus.br/web/guest/noticias/noticia/-/visualizar-conteudo/5111210/7098638" TargetMode="External"/><Relationship Id="rId29" Type="http://schemas.openxmlformats.org/officeDocument/2006/relationships/hyperlink" Target="http://www.tjrj.jus.br/web/guest/noticias/noticia/-/visualizar-conteudo/5111210/7140586" TargetMode="External"/><Relationship Id="rId41" Type="http://schemas.openxmlformats.org/officeDocument/2006/relationships/hyperlink" Target="http://www.tjrj.jus.br/web/guest/noticias/noticia/-/visualizar-conteudo/5111210/71318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jrj.jus.br/web/guest/noticias/noticia/-/visualizar-conteudo/5111210/7096459" TargetMode="External"/><Relationship Id="rId11" Type="http://schemas.openxmlformats.org/officeDocument/2006/relationships/hyperlink" Target="http://www.tjrj.jus.br/web/guest/noticias/noticia/-/visualizar-conteudo/5111210/7124437" TargetMode="External"/><Relationship Id="rId24" Type="http://schemas.openxmlformats.org/officeDocument/2006/relationships/hyperlink" Target="http://www.tjrj.jus.br/web/guest/noticias/noticia/-/visualizar-conteudo/5111210/7113916" TargetMode="External"/><Relationship Id="rId32" Type="http://schemas.openxmlformats.org/officeDocument/2006/relationships/hyperlink" Target="http://www.tjrj.jus.br/web/guest/noticias/noticia/-/visualizar-conteudo/5111210/7122922" TargetMode="External"/><Relationship Id="rId37" Type="http://schemas.openxmlformats.org/officeDocument/2006/relationships/hyperlink" Target="http://www.tjrj.jus.br/web/guest/noticias/noticia/-/visualizar-conteudo/5111210/7127347" TargetMode="External"/><Relationship Id="rId40" Type="http://schemas.openxmlformats.org/officeDocument/2006/relationships/hyperlink" Target="http://www.tjrj.jus.br/web/guest/noticias/noticia/-/visualizar-conteudo/5111210/713504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tjrj.jus.br/web/guest/noticias/noticia/-/visualizar-conteudo/5111210/7093947" TargetMode="External"/><Relationship Id="rId15" Type="http://schemas.openxmlformats.org/officeDocument/2006/relationships/hyperlink" Target="http://www.tjrj.jus.br/web/guest/noticias/noticia/-/visualizar-conteudo/5111210/7126201" TargetMode="External"/><Relationship Id="rId23" Type="http://schemas.openxmlformats.org/officeDocument/2006/relationships/hyperlink" Target="http://www.tjrj.jus.br/web/guest/noticias/noticia/-/visualizar-conteudo/5111210/7100386" TargetMode="External"/><Relationship Id="rId28" Type="http://schemas.openxmlformats.org/officeDocument/2006/relationships/hyperlink" Target="http://www.tjrj.jus.br/web/guest/noticias/noticia/-/visualizar-conteudo/5111210/7134104" TargetMode="External"/><Relationship Id="rId36" Type="http://schemas.openxmlformats.org/officeDocument/2006/relationships/hyperlink" Target="http://www.tjrj.jus.br/web/guest/noticias/noticia/-/visualizar-conteudo/5111210/7125291" TargetMode="External"/><Relationship Id="rId10" Type="http://schemas.openxmlformats.org/officeDocument/2006/relationships/hyperlink" Target="http://www.tjrj.jus.br/web/guest/noticias/noticia/-/visualizar-conteudo/5111210/7121641" TargetMode="External"/><Relationship Id="rId19" Type="http://schemas.openxmlformats.org/officeDocument/2006/relationships/hyperlink" Target="http://www.tjrj.jus.br/web/guest/noticias/noticia/-/visualizar-conteudo/5111210/7096347" TargetMode="External"/><Relationship Id="rId31" Type="http://schemas.openxmlformats.org/officeDocument/2006/relationships/hyperlink" Target="http://www.tjrj.jus.br/web/guest/noticias/noticia/-/visualizar-conteudo/5111210/7115403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tjrj.jus.br/web/guest/noticias/noticia/-/visualizar-conteudo/5111210/7091374" TargetMode="External"/><Relationship Id="rId9" Type="http://schemas.openxmlformats.org/officeDocument/2006/relationships/hyperlink" Target="http://www.tjrj.jus.br/web/guest/noticias/noticia/-/visualizar-conteudo/5111210/7117541" TargetMode="External"/><Relationship Id="rId14" Type="http://schemas.openxmlformats.org/officeDocument/2006/relationships/hyperlink" Target="http://www.tjrj.jus.br/web/guest/noticias/noticia/-/visualizar-conteudo/5111210/7094623" TargetMode="External"/><Relationship Id="rId22" Type="http://schemas.openxmlformats.org/officeDocument/2006/relationships/hyperlink" Target="http://www.tjrj.jus.br/web/guest/noticias/noticia/-/visualizar-conteudo/5111210/7137430" TargetMode="External"/><Relationship Id="rId27" Type="http://schemas.openxmlformats.org/officeDocument/2006/relationships/hyperlink" Target="http://www.tjrj.jus.br/web/guest/noticias/noticia/-/visualizar-conteudo/5111210/7133754" TargetMode="External"/><Relationship Id="rId30" Type="http://schemas.openxmlformats.org/officeDocument/2006/relationships/hyperlink" Target="http://www.tjrj.jus.br/web/guest/noticias/noticia/-/visualizar-conteudo/5111210/7146637" TargetMode="External"/><Relationship Id="rId35" Type="http://schemas.openxmlformats.org/officeDocument/2006/relationships/hyperlink" Target="http://www.tjrj.jus.br/web/guest/noticias/noticia/-/visualizar-conteudo/5111210/7130372" TargetMode="External"/><Relationship Id="rId43" Type="http://schemas.openxmlformats.org/officeDocument/2006/relationships/hyperlink" Target="http://www.tjrj.jus.br/web/guest/noticias/noticia/-/visualizar-conteudo/5111210/7139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Figueredo</dc:creator>
  <cp:lastModifiedBy>Usuario</cp:lastModifiedBy>
  <cp:revision>2</cp:revision>
  <dcterms:created xsi:type="dcterms:W3CDTF">2020-06-17T19:41:00Z</dcterms:created>
  <dcterms:modified xsi:type="dcterms:W3CDTF">2020-06-17T19:41:00Z</dcterms:modified>
</cp:coreProperties>
</file>